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Community Agreements 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Our community is committed to working together in ways that resist, rather than perpetuate, the norms of White Supremacy Culture. Therefore, we will make the following promises to one another: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will act with humility 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will take risks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will work as a community 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will find and work from our growing edge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will be accountable for our impact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will participate in restorative justice 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will push beyond binary thinking into the complexity of both/and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will speak from the “I”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will expect and accept a lack of closure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Ijumaa Jordan and Megan Madison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